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CD3" w:rsidRPr="00A97CC9" w:rsidRDefault="003A4CD3" w:rsidP="003A4CD3">
      <w:pPr>
        <w:ind w:left="567"/>
        <w:rPr>
          <w:b/>
          <w:bCs/>
          <w:color w:val="215868" w:themeColor="accent5" w:themeShade="80"/>
          <w:sz w:val="24"/>
          <w:szCs w:val="24"/>
          <w:lang w:val="el-GR"/>
        </w:rPr>
      </w:pPr>
      <w:r w:rsidRPr="00A97CC9">
        <w:rPr>
          <w:b/>
          <w:bCs/>
          <w:color w:val="215868" w:themeColor="accent5" w:themeShade="80"/>
          <w:sz w:val="24"/>
          <w:szCs w:val="24"/>
          <w:lang w:val="el-GR"/>
        </w:rPr>
        <w:t>ΠΑΡΑΡΤΗΜΑ ΙV ΕΝΤΥΠΟ ΟΙΚΟΝΟΜΙΚΗΣ ΠΡΟΣΦΟΡΑΣ</w:t>
      </w:r>
    </w:p>
    <w:p w:rsidR="003A4CD3" w:rsidRDefault="003A4CD3" w:rsidP="003A4CD3">
      <w:pPr>
        <w:tabs>
          <w:tab w:val="left" w:pos="454"/>
          <w:tab w:val="left" w:pos="5300"/>
          <w:tab w:val="left" w:pos="6717"/>
          <w:tab w:val="left" w:pos="7994"/>
        </w:tabs>
        <w:jc w:val="both"/>
        <w:rPr>
          <w:rFonts w:ascii="Calibri" w:hAnsi="Calibri" w:cs="Calibri"/>
          <w:bCs/>
          <w:lang w:val="el-GR"/>
        </w:rPr>
      </w:pPr>
    </w:p>
    <w:tbl>
      <w:tblPr>
        <w:tblW w:w="9322" w:type="dxa"/>
        <w:jc w:val="center"/>
        <w:tblLook w:val="04A0"/>
      </w:tblPr>
      <w:tblGrid>
        <w:gridCol w:w="4414"/>
        <w:gridCol w:w="290"/>
        <w:gridCol w:w="4618"/>
      </w:tblGrid>
      <w:tr w:rsidR="003A4CD3" w:rsidRPr="00A7231C" w:rsidTr="00CB392D">
        <w:trPr>
          <w:trHeight w:val="2863"/>
          <w:jc w:val="center"/>
        </w:trPr>
        <w:tc>
          <w:tcPr>
            <w:tcW w:w="4414" w:type="dxa"/>
          </w:tcPr>
          <w:p w:rsidR="003A4CD3" w:rsidRPr="00A7231C" w:rsidRDefault="003A4CD3" w:rsidP="00CB392D">
            <w:r w:rsidRPr="00A7231C">
              <w:rPr>
                <w:noProof/>
                <w:lang w:val="el-GR" w:eastAsia="el-GR" w:bidi="ar-SA"/>
              </w:rPr>
              <w:drawing>
                <wp:inline distT="0" distB="0" distL="0" distR="0">
                  <wp:extent cx="533400" cy="495300"/>
                  <wp:effectExtent l="0" t="0" r="0" b="0"/>
                  <wp:docPr id="1152975058" name="Εικόνα 11529750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4CD3" w:rsidRPr="00E444D8" w:rsidRDefault="003A4CD3" w:rsidP="00CB392D">
            <w:pPr>
              <w:jc w:val="both"/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ΕΛΛΗΝΙΚΗ ΔΗΜΟΚΡΑΤΙΑ</w:t>
            </w:r>
          </w:p>
          <w:p w:rsidR="003A4CD3" w:rsidRPr="00E444D8" w:rsidRDefault="003A4CD3" w:rsidP="00CB392D">
            <w:pPr>
              <w:jc w:val="both"/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ΠΕΡΙΦΕΡΕΙΑ ΑΤΤΙΚΗΣ</w:t>
            </w:r>
          </w:p>
          <w:p w:rsidR="003A4CD3" w:rsidRPr="00E444D8" w:rsidRDefault="003A4CD3" w:rsidP="00CB392D">
            <w:pPr>
              <w:jc w:val="both"/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ΕΙΔΙΚΟΣ ΔΙΑΒΑΘΜΙΔΙΚΟΣ ΣΥΝΔΕΣΜΟΣ</w:t>
            </w:r>
          </w:p>
          <w:p w:rsidR="003A4CD3" w:rsidRPr="00E444D8" w:rsidRDefault="003A4CD3" w:rsidP="00CB392D">
            <w:pPr>
              <w:jc w:val="both"/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ΝΟΜΟΥ ΑΤΤΙΚΗΣ</w:t>
            </w:r>
          </w:p>
          <w:p w:rsidR="003A4CD3" w:rsidRPr="00E444D8" w:rsidRDefault="003A4CD3" w:rsidP="00CB392D">
            <w:pPr>
              <w:jc w:val="both"/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Δ/ΝΣΗ ΑΝΑΚΥΚΛΩΣΗΣ</w:t>
            </w:r>
          </w:p>
          <w:p w:rsidR="003A4CD3" w:rsidRPr="00E444D8" w:rsidRDefault="003A4CD3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E444D8">
              <w:rPr>
                <w:sz w:val="20"/>
                <w:szCs w:val="20"/>
                <w:lang w:val="el-GR"/>
              </w:rPr>
              <w:t>ΕΔΡΑ: Άντερσεν 6 και Μωραΐτη 90, 115 25 Αθήνα</w:t>
            </w:r>
          </w:p>
          <w:p w:rsidR="003A4CD3" w:rsidRPr="00E444D8" w:rsidRDefault="003A4CD3" w:rsidP="00CB392D">
            <w:pPr>
              <w:spacing w:line="276" w:lineRule="auto"/>
              <w:rPr>
                <w:sz w:val="20"/>
                <w:szCs w:val="20"/>
                <w:lang w:val="el-GR"/>
              </w:rPr>
            </w:pPr>
          </w:p>
        </w:tc>
        <w:tc>
          <w:tcPr>
            <w:tcW w:w="290" w:type="dxa"/>
          </w:tcPr>
          <w:p w:rsidR="003A4CD3" w:rsidRPr="00E444D8" w:rsidRDefault="003A4CD3" w:rsidP="00CB392D">
            <w:pPr>
              <w:spacing w:line="276" w:lineRule="auto"/>
              <w:jc w:val="both"/>
              <w:rPr>
                <w:sz w:val="20"/>
                <w:szCs w:val="20"/>
                <w:lang w:val="el-GR"/>
              </w:rPr>
            </w:pPr>
          </w:p>
        </w:tc>
        <w:tc>
          <w:tcPr>
            <w:tcW w:w="4618" w:type="dxa"/>
          </w:tcPr>
          <w:p w:rsidR="003A4CD3" w:rsidRPr="00E444D8" w:rsidRDefault="003A4CD3" w:rsidP="00CB392D">
            <w:pPr>
              <w:pStyle w:val="a4"/>
              <w:spacing w:line="276" w:lineRule="auto"/>
              <w:rPr>
                <w:b/>
                <w:sz w:val="20"/>
                <w:szCs w:val="20"/>
                <w:lang w:val="el-GR" w:eastAsia="el-GR"/>
              </w:rPr>
            </w:pPr>
          </w:p>
          <w:p w:rsidR="003A4CD3" w:rsidRPr="00E444D8" w:rsidRDefault="003A4CD3" w:rsidP="00CB392D">
            <w:pPr>
              <w:jc w:val="both"/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«Προμήθεια ηλεκτρικών μηχανημάτων έργου και παρελκομένου εξοπλισμού, μέσω χρηματοδοτικής μίσθωσης (</w:t>
            </w:r>
            <w:r w:rsidRPr="00C76EDF">
              <w:rPr>
                <w:b/>
                <w:bCs/>
                <w:sz w:val="20"/>
                <w:szCs w:val="20"/>
              </w:rPr>
              <w:t>leasing</w:t>
            </w:r>
            <w:r w:rsidRPr="00E444D8">
              <w:rPr>
                <w:b/>
                <w:bCs/>
                <w:sz w:val="20"/>
                <w:szCs w:val="20"/>
                <w:lang w:val="el-GR"/>
              </w:rPr>
              <w:t>) οκταετούς διάρκειας»</w:t>
            </w:r>
          </w:p>
          <w:p w:rsidR="003A4CD3" w:rsidRPr="00E444D8" w:rsidRDefault="003A4CD3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C76EDF">
              <w:rPr>
                <w:sz w:val="20"/>
                <w:szCs w:val="20"/>
              </w:rPr>
              <w:t>CPV</w:t>
            </w:r>
            <w:r w:rsidRPr="00E444D8">
              <w:rPr>
                <w:sz w:val="20"/>
                <w:szCs w:val="20"/>
                <w:lang w:val="el-GR"/>
              </w:rPr>
              <w:t>:    34144900-7, 42924730-5, 34144210-3 43313100-1, 34134200-7, 34921100-0, 43262100-8, 31681500-8 &amp; 66114000-2.</w:t>
            </w:r>
          </w:p>
          <w:p w:rsidR="003A4CD3" w:rsidRPr="00E444D8" w:rsidRDefault="003A4CD3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E444D8">
              <w:rPr>
                <w:sz w:val="20"/>
                <w:szCs w:val="20"/>
                <w:lang w:val="el-GR"/>
              </w:rPr>
              <w:t>Α.Μ.:31/2023</w:t>
            </w:r>
          </w:p>
          <w:p w:rsidR="003A4CD3" w:rsidRPr="00E444D8" w:rsidRDefault="003A4CD3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E444D8">
              <w:rPr>
                <w:sz w:val="20"/>
                <w:szCs w:val="20"/>
                <w:lang w:val="el-GR"/>
              </w:rPr>
              <w:t xml:space="preserve">ΠΡΟΫΠΟΛΟΓΙΣΜΟΣ: 40.979.924,86 € (ΜΕ Φ.Π.Α.) </w:t>
            </w:r>
          </w:p>
          <w:p w:rsidR="003A4CD3" w:rsidRPr="00E444D8" w:rsidRDefault="003A4CD3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E444D8">
              <w:rPr>
                <w:sz w:val="20"/>
                <w:szCs w:val="20"/>
                <w:lang w:val="el-GR"/>
              </w:rPr>
              <w:t>με δικαίωμα προαίρεσης 40.979.924,86 € (ΜΕ Φ.Π.Α.)</w:t>
            </w:r>
          </w:p>
          <w:p w:rsidR="003A4CD3" w:rsidRPr="00A7231C" w:rsidRDefault="003A4CD3" w:rsidP="00CB392D">
            <w:pPr>
              <w:jc w:val="both"/>
            </w:pPr>
            <w:r w:rsidRPr="00C76EDF">
              <w:rPr>
                <w:sz w:val="20"/>
                <w:szCs w:val="20"/>
              </w:rPr>
              <w:t>KAE: 02.70.04.6243.07</w:t>
            </w:r>
          </w:p>
        </w:tc>
      </w:tr>
    </w:tbl>
    <w:p w:rsidR="003A4CD3" w:rsidRDefault="003A4CD3" w:rsidP="003A4CD3">
      <w:pPr>
        <w:tabs>
          <w:tab w:val="left" w:pos="454"/>
          <w:tab w:val="left" w:pos="5300"/>
          <w:tab w:val="left" w:pos="6717"/>
          <w:tab w:val="left" w:pos="7994"/>
        </w:tabs>
        <w:jc w:val="both"/>
        <w:rPr>
          <w:rFonts w:ascii="Calibri" w:hAnsi="Calibri" w:cs="Calibri"/>
          <w:bCs/>
          <w:lang w:val="el-GR"/>
        </w:rPr>
      </w:pPr>
    </w:p>
    <w:p w:rsidR="003A4CD3" w:rsidRPr="00A7231C" w:rsidRDefault="003A4CD3" w:rsidP="003A4CD3">
      <w:pPr>
        <w:overflowPunct w:val="0"/>
        <w:adjustRightInd w:val="0"/>
        <w:spacing w:after="120" w:line="276" w:lineRule="auto"/>
        <w:ind w:left="720"/>
        <w:contextualSpacing/>
        <w:jc w:val="center"/>
        <w:textAlignment w:val="baseline"/>
        <w:rPr>
          <w:b/>
          <w:bCs/>
          <w:color w:val="000000"/>
          <w:lang w:val="el-GR" w:eastAsia="el-GR"/>
        </w:rPr>
      </w:pPr>
      <w:r w:rsidRPr="00A7231C">
        <w:rPr>
          <w:b/>
          <w:bCs/>
          <w:color w:val="000000"/>
          <w:lang w:val="el-GR" w:eastAsia="el-GR"/>
        </w:rPr>
        <w:t>ΕΝΤΥΠΟ ΟΙΚΟΝΟΜΙΚΗΣ ΠΡΟΣΦΟΡΑΣ ΟΜΑΔΑ Γ</w:t>
      </w:r>
    </w:p>
    <w:p w:rsidR="003A4CD3" w:rsidRPr="003A4CD3" w:rsidRDefault="003A4CD3" w:rsidP="003A4CD3">
      <w:pPr>
        <w:spacing w:before="29" w:line="276" w:lineRule="auto"/>
        <w:ind w:right="224" w:firstLine="284"/>
        <w:jc w:val="center"/>
        <w:rPr>
          <w:lang w:val="el-GR"/>
        </w:rPr>
      </w:pPr>
      <w:r w:rsidRPr="003A4CD3">
        <w:rPr>
          <w:lang w:val="el-GR"/>
        </w:rPr>
        <w:t>Της επιχείρησης …………………………………………………., έδρα ….…………....,</w:t>
      </w:r>
    </w:p>
    <w:p w:rsidR="003A4CD3" w:rsidRPr="00A7231C" w:rsidRDefault="003A4CD3" w:rsidP="003A4CD3">
      <w:pPr>
        <w:spacing w:before="29" w:line="276" w:lineRule="auto"/>
        <w:ind w:right="224" w:firstLine="284"/>
        <w:jc w:val="center"/>
      </w:pPr>
      <w:proofErr w:type="spellStart"/>
      <w:proofErr w:type="gramStart"/>
      <w:r w:rsidRPr="00A7231C">
        <w:t>οδός</w:t>
      </w:r>
      <w:proofErr w:type="spellEnd"/>
      <w:proofErr w:type="gramEnd"/>
      <w:r w:rsidRPr="00A7231C">
        <w:t xml:space="preserve"> …………………., </w:t>
      </w:r>
      <w:proofErr w:type="spellStart"/>
      <w:r w:rsidRPr="00A7231C">
        <w:t>αριθμός</w:t>
      </w:r>
      <w:proofErr w:type="spellEnd"/>
      <w:r w:rsidRPr="00A7231C">
        <w:t xml:space="preserve"> ……, </w:t>
      </w:r>
      <w:proofErr w:type="spellStart"/>
      <w:r w:rsidRPr="00A7231C">
        <w:t>τηλέφωνο</w:t>
      </w:r>
      <w:proofErr w:type="spellEnd"/>
      <w:r w:rsidRPr="00A7231C">
        <w:t xml:space="preserve"> ………………….,</w:t>
      </w:r>
    </w:p>
    <w:p w:rsidR="003A4CD3" w:rsidRPr="00A7231C" w:rsidRDefault="003A4CD3" w:rsidP="003A4CD3">
      <w:pPr>
        <w:spacing w:before="29" w:line="276" w:lineRule="auto"/>
        <w:ind w:right="224" w:firstLine="284"/>
        <w:jc w:val="center"/>
      </w:pPr>
    </w:p>
    <w:tbl>
      <w:tblPr>
        <w:tblW w:w="7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255"/>
        <w:gridCol w:w="1150"/>
        <w:gridCol w:w="1588"/>
        <w:gridCol w:w="1947"/>
      </w:tblGrid>
      <w:tr w:rsidR="003A4CD3" w:rsidRPr="00A7231C" w:rsidTr="00CB392D">
        <w:trPr>
          <w:trHeight w:val="276"/>
          <w:jc w:val="center"/>
        </w:trPr>
        <w:tc>
          <w:tcPr>
            <w:tcW w:w="7995" w:type="dxa"/>
            <w:gridSpan w:val="5"/>
            <w:shd w:val="clear" w:color="auto" w:fill="B8CCE4" w:themeFill="accent1" w:themeFillTint="66"/>
            <w:noWrap/>
            <w:vAlign w:val="bottom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 xml:space="preserve">ΟΜΑΔΑ </w:t>
            </w:r>
            <w:r w:rsidRPr="00A7231C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>Γ</w:t>
            </w:r>
          </w:p>
        </w:tc>
      </w:tr>
      <w:tr w:rsidR="003A4CD3" w:rsidRPr="00A7231C" w:rsidTr="00CB392D">
        <w:trPr>
          <w:trHeight w:val="276"/>
          <w:jc w:val="center"/>
        </w:trPr>
        <w:tc>
          <w:tcPr>
            <w:tcW w:w="511" w:type="dxa"/>
            <w:shd w:val="clear" w:color="auto" w:fill="B8CCE4" w:themeFill="accent1" w:themeFillTint="66"/>
            <w:noWrap/>
            <w:vAlign w:val="bottom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3362" w:type="dxa"/>
            <w:shd w:val="clear" w:color="auto" w:fill="B8CCE4" w:themeFill="accent1" w:themeFillTint="66"/>
            <w:noWrap/>
            <w:vAlign w:val="bottom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916" w:type="dxa"/>
            <w:shd w:val="clear" w:color="auto" w:fill="B8CCE4" w:themeFill="accent1" w:themeFillTint="66"/>
            <w:noWrap/>
            <w:vAlign w:val="bottom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(</w:t>
            </w:r>
            <w:proofErr w:type="spellStart"/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i</w:t>
            </w:r>
            <w:proofErr w:type="spellEnd"/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1582" w:type="dxa"/>
            <w:shd w:val="clear" w:color="auto" w:fill="B8CCE4" w:themeFill="accent1" w:themeFillTint="66"/>
            <w:noWrap/>
            <w:vAlign w:val="bottom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(ii)</w:t>
            </w:r>
          </w:p>
        </w:tc>
        <w:tc>
          <w:tcPr>
            <w:tcW w:w="1624" w:type="dxa"/>
            <w:shd w:val="clear" w:color="auto" w:fill="B8CCE4" w:themeFill="accent1" w:themeFillTint="66"/>
            <w:noWrap/>
            <w:vAlign w:val="bottom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(iii)</w:t>
            </w:r>
          </w:p>
        </w:tc>
      </w:tr>
      <w:tr w:rsidR="003A4CD3" w:rsidRPr="00F725AD" w:rsidTr="00CB392D">
        <w:trPr>
          <w:trHeight w:val="1106"/>
          <w:jc w:val="center"/>
        </w:trPr>
        <w:tc>
          <w:tcPr>
            <w:tcW w:w="511" w:type="dxa"/>
            <w:shd w:val="clear" w:color="auto" w:fill="B8CCE4" w:themeFill="accent1" w:themeFillTint="66"/>
            <w:noWrap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Α.Τ.</w:t>
            </w:r>
          </w:p>
        </w:tc>
        <w:tc>
          <w:tcPr>
            <w:tcW w:w="3362" w:type="dxa"/>
            <w:shd w:val="clear" w:color="auto" w:fill="B8CCE4" w:themeFill="accent1" w:themeFillTint="66"/>
            <w:noWrap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sz w:val="20"/>
                <w:szCs w:val="20"/>
                <w:lang w:bidi="ar-SA"/>
              </w:rPr>
              <w:t>ΠΕΡΙΓΡΑΦΗ</w:t>
            </w:r>
          </w:p>
        </w:tc>
        <w:tc>
          <w:tcPr>
            <w:tcW w:w="916" w:type="dxa"/>
            <w:shd w:val="clear" w:color="auto" w:fill="B8CCE4" w:themeFill="accent1" w:themeFillTint="66"/>
            <w:noWrap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sz w:val="20"/>
                <w:szCs w:val="20"/>
                <w:lang w:bidi="ar-SA"/>
              </w:rPr>
              <w:t>ΤΕΜΑΧΙΑ</w:t>
            </w:r>
          </w:p>
        </w:tc>
        <w:tc>
          <w:tcPr>
            <w:tcW w:w="1582" w:type="dxa"/>
            <w:shd w:val="clear" w:color="auto" w:fill="B8CCE4" w:themeFill="accent1" w:themeFillTint="66"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 xml:space="preserve">ΠΡΟΣΦΟΡΑ ΠΡΟΜΗΘΕΙΑΣ ΜΕ 8ΕΤΕΣ </w:t>
            </w: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LEASING</w:t>
            </w:r>
            <w:r w:rsidRPr="00A7231C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>, ΑΝΑ ΤΕΜΑΧΙΟ, (€)</w:t>
            </w:r>
          </w:p>
        </w:tc>
        <w:tc>
          <w:tcPr>
            <w:tcW w:w="1624" w:type="dxa"/>
            <w:shd w:val="clear" w:color="auto" w:fill="B8CCE4" w:themeFill="accent1" w:themeFillTint="66"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 xml:space="preserve">ΣΥΝΟΛΙΚΗ ΠΡΟΣΦΟΡΑ ΠΡΟΜΗΘΕΙΑΣ,ΜΕ 8ΕΤΕΣ </w:t>
            </w: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LEASING</w:t>
            </w:r>
            <w:r w:rsidRPr="00A7231C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>, (€)</w:t>
            </w:r>
          </w:p>
        </w:tc>
      </w:tr>
      <w:tr w:rsidR="003A4CD3" w:rsidRPr="00A7231C" w:rsidTr="00CB392D">
        <w:trPr>
          <w:trHeight w:val="359"/>
          <w:jc w:val="center"/>
        </w:trPr>
        <w:tc>
          <w:tcPr>
            <w:tcW w:w="511" w:type="dxa"/>
            <w:shd w:val="clear" w:color="auto" w:fill="B8CCE4" w:themeFill="accent1" w:themeFillTint="66"/>
            <w:noWrap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3362" w:type="dxa"/>
            <w:shd w:val="clear" w:color="auto" w:fill="B8CCE4" w:themeFill="accent1" w:themeFillTint="66"/>
            <w:noWrap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916" w:type="dxa"/>
            <w:shd w:val="clear" w:color="auto" w:fill="B8CCE4" w:themeFill="accent1" w:themeFillTint="66"/>
            <w:noWrap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1582" w:type="dxa"/>
            <w:shd w:val="clear" w:color="auto" w:fill="B8CCE4" w:themeFill="accent1" w:themeFillTint="66"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24" w:type="dxa"/>
            <w:shd w:val="clear" w:color="auto" w:fill="B8CCE4" w:themeFill="accent1" w:themeFillTint="66"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(iii)=(</w:t>
            </w:r>
            <w:proofErr w:type="spellStart"/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i</w:t>
            </w:r>
            <w:proofErr w:type="spellEnd"/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) x (ii)</w:t>
            </w:r>
          </w:p>
        </w:tc>
      </w:tr>
      <w:tr w:rsidR="003A4CD3" w:rsidRPr="00A7231C" w:rsidTr="00CB392D">
        <w:trPr>
          <w:trHeight w:val="1053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l-GR" w:bidi="ar-SA"/>
              </w:rPr>
            </w:pPr>
            <w:r w:rsidRPr="00A7231C">
              <w:rPr>
                <w:color w:val="000000"/>
                <w:sz w:val="20"/>
                <w:szCs w:val="20"/>
                <w:lang w:val="el-GR" w:bidi="ar-SA"/>
              </w:rPr>
              <w:t>1</w:t>
            </w:r>
          </w:p>
        </w:tc>
        <w:tc>
          <w:tcPr>
            <w:tcW w:w="3362" w:type="dxa"/>
            <w:shd w:val="clear" w:color="auto" w:fill="auto"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Προμήθεια μέσω χρηματοδοτικής μίσθωσης (</w:t>
            </w:r>
            <w:proofErr w:type="spellStart"/>
            <w:r w:rsidRPr="00A7231C">
              <w:rPr>
                <w:sz w:val="20"/>
                <w:szCs w:val="20"/>
                <w:lang w:val="el-GR" w:bidi="ar-SA"/>
              </w:rPr>
              <w:t>leasing</w:t>
            </w:r>
            <w:proofErr w:type="spellEnd"/>
            <w:r w:rsidRPr="00A7231C">
              <w:rPr>
                <w:sz w:val="20"/>
                <w:szCs w:val="20"/>
                <w:lang w:val="el-GR" w:bidi="ar-SA"/>
              </w:rPr>
              <w:t xml:space="preserve">) οκταετούς διάρκειας, είκοσι πέντε (25) Ηλεκτρικών Εκσκαφέων – Φορτωτών 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25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right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right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</w:tr>
      <w:tr w:rsidR="003A4CD3" w:rsidRPr="00A7231C" w:rsidTr="00CB392D">
        <w:trPr>
          <w:trHeight w:val="461"/>
          <w:jc w:val="center"/>
        </w:trPr>
        <w:tc>
          <w:tcPr>
            <w:tcW w:w="6371" w:type="dxa"/>
            <w:gridSpan w:val="4"/>
            <w:shd w:val="clear" w:color="auto" w:fill="B8CCE4" w:themeFill="accent1" w:themeFillTint="66"/>
            <w:noWrap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sz w:val="20"/>
                <w:szCs w:val="20"/>
                <w:lang w:val="el-GR" w:bidi="ar-SA"/>
              </w:rPr>
              <w:t>ΟΜΑΔΑ Γ ΣΥΝΟΛΟ ΠΡΟΣΦΟΡΑΣ ΧΩΡΙΣ ΦΠΑ</w:t>
            </w:r>
          </w:p>
        </w:tc>
        <w:tc>
          <w:tcPr>
            <w:tcW w:w="1624" w:type="dxa"/>
            <w:shd w:val="clear" w:color="auto" w:fill="B8CCE4" w:themeFill="accent1" w:themeFillTint="66"/>
            <w:noWrap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right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</w:tr>
      <w:tr w:rsidR="003A4CD3" w:rsidRPr="00A7231C" w:rsidTr="00CB392D">
        <w:trPr>
          <w:trHeight w:val="276"/>
          <w:jc w:val="center"/>
        </w:trPr>
        <w:tc>
          <w:tcPr>
            <w:tcW w:w="6371" w:type="dxa"/>
            <w:gridSpan w:val="4"/>
            <w:shd w:val="clear" w:color="auto" w:fill="B8CCE4" w:themeFill="accent1" w:themeFillTint="66"/>
            <w:noWrap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sz w:val="20"/>
                <w:szCs w:val="20"/>
                <w:lang w:val="el-GR" w:bidi="ar-SA"/>
              </w:rPr>
              <w:t>ΦΠΑ</w:t>
            </w:r>
          </w:p>
        </w:tc>
        <w:tc>
          <w:tcPr>
            <w:tcW w:w="1624" w:type="dxa"/>
            <w:shd w:val="clear" w:color="auto" w:fill="B8CCE4" w:themeFill="accent1" w:themeFillTint="66"/>
            <w:noWrap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right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</w:tr>
      <w:tr w:rsidR="003A4CD3" w:rsidRPr="00A7231C" w:rsidTr="00CB392D">
        <w:trPr>
          <w:trHeight w:val="414"/>
          <w:jc w:val="center"/>
        </w:trPr>
        <w:tc>
          <w:tcPr>
            <w:tcW w:w="6371" w:type="dxa"/>
            <w:gridSpan w:val="4"/>
            <w:shd w:val="clear" w:color="auto" w:fill="B8CCE4" w:themeFill="accent1" w:themeFillTint="66"/>
            <w:noWrap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sz w:val="20"/>
                <w:szCs w:val="20"/>
                <w:lang w:val="el-GR" w:bidi="ar-SA"/>
              </w:rPr>
              <w:t xml:space="preserve">ΟΜΑΔΑ Γ ΣΥΝΟΛΟ ΠΡΟΣΦΟΡΑΣ ΜΕ ΦΠΑ </w:t>
            </w:r>
          </w:p>
        </w:tc>
        <w:tc>
          <w:tcPr>
            <w:tcW w:w="1624" w:type="dxa"/>
            <w:shd w:val="clear" w:color="auto" w:fill="B8CCE4" w:themeFill="accent1" w:themeFillTint="66"/>
            <w:noWrap/>
            <w:vAlign w:val="center"/>
            <w:hideMark/>
          </w:tcPr>
          <w:p w:rsidR="003A4CD3" w:rsidRPr="00A7231C" w:rsidRDefault="003A4CD3" w:rsidP="00CB392D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</w:tr>
    </w:tbl>
    <w:p w:rsidR="003A4CD3" w:rsidRPr="00A7231C" w:rsidRDefault="003A4CD3" w:rsidP="003A4CD3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lang w:val="el-GR" w:eastAsia="el-GR"/>
        </w:rPr>
      </w:pPr>
    </w:p>
    <w:p w:rsidR="003A4CD3" w:rsidRDefault="003A4CD3" w:rsidP="003A4CD3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lang w:val="el-GR" w:eastAsia="el-GR"/>
        </w:rPr>
      </w:pPr>
    </w:p>
    <w:p w:rsidR="003A4CD3" w:rsidRDefault="003A4CD3" w:rsidP="003A4CD3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lang w:val="el-GR" w:eastAsia="el-GR"/>
        </w:rPr>
      </w:pPr>
    </w:p>
    <w:p w:rsidR="003A4CD3" w:rsidRDefault="003A4CD3" w:rsidP="003A4CD3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lang w:val="el-GR" w:eastAsia="el-GR"/>
        </w:rPr>
      </w:pPr>
      <w:r w:rsidRPr="00A7231C">
        <w:rPr>
          <w:lang w:val="el-GR" w:eastAsia="el-GR" w:bidi="ar-SA"/>
        </w:rPr>
        <w:t xml:space="preserve">Ήτοι προσφερόμενη συνολικά τιμή για την Ομάδα </w:t>
      </w:r>
      <w:r>
        <w:rPr>
          <w:lang w:val="el-GR" w:eastAsia="el-GR" w:bidi="ar-SA"/>
        </w:rPr>
        <w:t>Γ</w:t>
      </w:r>
      <w:r w:rsidRPr="00A7231C">
        <w:rPr>
          <w:lang w:val="el-GR" w:eastAsia="el-GR" w:bidi="ar-SA"/>
        </w:rPr>
        <w:t>, μη συμπεριλαμβανομένου του ΦΠΑ 24% (ολογράφως)</w:t>
      </w:r>
      <w:r>
        <w:rPr>
          <w:lang w:val="el-GR" w:eastAsia="el-GR" w:bidi="ar-SA"/>
        </w:rPr>
        <w:t xml:space="preserve"> </w:t>
      </w:r>
      <w:r w:rsidRPr="00A7231C">
        <w:rPr>
          <w:lang w:val="el-GR" w:eastAsia="el-GR"/>
        </w:rPr>
        <w:t>….….................................................................................................................................……………................................. ή   ...........................€.</w:t>
      </w:r>
    </w:p>
    <w:p w:rsidR="003A4CD3" w:rsidRDefault="003A4CD3" w:rsidP="003A4CD3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lang w:val="el-GR" w:eastAsia="el-GR"/>
        </w:rPr>
      </w:pPr>
    </w:p>
    <w:p w:rsidR="003A4CD3" w:rsidRDefault="003A4CD3" w:rsidP="003A4CD3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lang w:val="el-GR" w:eastAsia="el-GR"/>
        </w:rPr>
      </w:pPr>
    </w:p>
    <w:p w:rsidR="003A4CD3" w:rsidRDefault="003A4CD3" w:rsidP="003A4CD3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lang w:val="el-GR" w:eastAsia="el-GR"/>
        </w:rPr>
      </w:pPr>
    </w:p>
    <w:p w:rsidR="003A4CD3" w:rsidRPr="00A7231C" w:rsidRDefault="003A4CD3" w:rsidP="003A4CD3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b/>
          <w:bCs/>
          <w:lang w:val="el-GR" w:eastAsia="el-GR"/>
        </w:rPr>
      </w:pPr>
    </w:p>
    <w:tbl>
      <w:tblPr>
        <w:tblW w:w="0" w:type="auto"/>
        <w:jc w:val="center"/>
        <w:tblLook w:val="04A0"/>
      </w:tblPr>
      <w:tblGrid>
        <w:gridCol w:w="4044"/>
        <w:gridCol w:w="4077"/>
      </w:tblGrid>
      <w:tr w:rsidR="003A4CD3" w:rsidRPr="003A4CD3" w:rsidTr="00CB392D">
        <w:trPr>
          <w:jc w:val="center"/>
        </w:trPr>
        <w:tc>
          <w:tcPr>
            <w:tcW w:w="4044" w:type="dxa"/>
          </w:tcPr>
          <w:p w:rsidR="003A4CD3" w:rsidRPr="00A7231C" w:rsidRDefault="003A4CD3" w:rsidP="00CB392D">
            <w:pPr>
              <w:overflowPunct w:val="0"/>
              <w:spacing w:line="276" w:lineRule="auto"/>
              <w:textAlignment w:val="baseline"/>
              <w:rPr>
                <w:lang w:val="el-GR"/>
              </w:rPr>
            </w:pPr>
          </w:p>
        </w:tc>
        <w:tc>
          <w:tcPr>
            <w:tcW w:w="4077" w:type="dxa"/>
          </w:tcPr>
          <w:p w:rsidR="003A4CD3" w:rsidRPr="00A7231C" w:rsidRDefault="003A4CD3" w:rsidP="00CB392D">
            <w:pPr>
              <w:overflowPunct w:val="0"/>
              <w:spacing w:line="276" w:lineRule="auto"/>
              <w:jc w:val="center"/>
              <w:textAlignment w:val="baseline"/>
              <w:rPr>
                <w:b/>
                <w:lang w:val="el-GR"/>
              </w:rPr>
            </w:pPr>
            <w:r w:rsidRPr="00A7231C">
              <w:rPr>
                <w:b/>
              </w:rPr>
              <w:t>O</w:t>
            </w:r>
            <w:r w:rsidRPr="00A7231C">
              <w:rPr>
                <w:b/>
                <w:lang w:val="el-GR"/>
              </w:rPr>
              <w:t xml:space="preserve"> Προσφέρων</w:t>
            </w:r>
          </w:p>
          <w:p w:rsidR="003A4CD3" w:rsidRPr="00A7231C" w:rsidRDefault="003A4CD3" w:rsidP="00CB392D">
            <w:pPr>
              <w:overflowPunct w:val="0"/>
              <w:spacing w:line="276" w:lineRule="auto"/>
              <w:jc w:val="center"/>
              <w:textAlignment w:val="baseline"/>
              <w:rPr>
                <w:b/>
                <w:lang w:val="el-GR"/>
              </w:rPr>
            </w:pPr>
            <w:r w:rsidRPr="00A7231C">
              <w:rPr>
                <w:b/>
                <w:lang w:val="el-GR"/>
              </w:rPr>
              <w:t>Αθήνα ………… (ημερομηνία)</w:t>
            </w:r>
          </w:p>
          <w:p w:rsidR="003A4CD3" w:rsidRPr="00A7231C" w:rsidRDefault="003A4CD3" w:rsidP="00CB392D">
            <w:pPr>
              <w:overflowPunct w:val="0"/>
              <w:spacing w:line="276" w:lineRule="auto"/>
              <w:jc w:val="center"/>
              <w:textAlignment w:val="baseline"/>
              <w:rPr>
                <w:lang w:val="el-GR"/>
              </w:rPr>
            </w:pPr>
            <w:r w:rsidRPr="00A7231C">
              <w:rPr>
                <w:b/>
                <w:lang w:val="el-GR"/>
              </w:rPr>
              <w:t>(σφραγίδα – υπογραφή)</w:t>
            </w:r>
          </w:p>
        </w:tc>
      </w:tr>
    </w:tbl>
    <w:p w:rsidR="00030269" w:rsidRPr="00446EE9" w:rsidRDefault="00030269" w:rsidP="00446EE9">
      <w:pPr>
        <w:rPr>
          <w:lang w:val="el-GR"/>
        </w:rPr>
      </w:pPr>
    </w:p>
    <w:sectPr w:rsidR="00030269" w:rsidRPr="00446EE9" w:rsidSect="0003026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37130"/>
    <w:multiLevelType w:val="multilevel"/>
    <w:tmpl w:val="112632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79B4"/>
    <w:rsid w:val="00030269"/>
    <w:rsid w:val="00140206"/>
    <w:rsid w:val="003A4CD3"/>
    <w:rsid w:val="00446EE9"/>
    <w:rsid w:val="004A0CF8"/>
    <w:rsid w:val="00FC7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C79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2">
    <w:name w:val="heading 2"/>
    <w:basedOn w:val="a"/>
    <w:link w:val="2Char"/>
    <w:uiPriority w:val="1"/>
    <w:qFormat/>
    <w:rsid w:val="00FC79B4"/>
    <w:pPr>
      <w:spacing w:before="19"/>
      <w:ind w:left="1039" w:hanging="567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1"/>
    <w:rsid w:val="00FC79B4"/>
    <w:rPr>
      <w:rFonts w:ascii="Times New Roman" w:eastAsia="Times New Roman" w:hAnsi="Times New Roman" w:cs="Times New Roman"/>
      <w:b/>
      <w:bCs/>
      <w:sz w:val="24"/>
      <w:szCs w:val="24"/>
      <w:lang w:val="en-US" w:bidi="en-US"/>
    </w:rPr>
  </w:style>
  <w:style w:type="paragraph" w:styleId="a3">
    <w:name w:val="Balloon Text"/>
    <w:basedOn w:val="a"/>
    <w:link w:val="Char"/>
    <w:uiPriority w:val="99"/>
    <w:semiHidden/>
    <w:unhideWhenUsed/>
    <w:rsid w:val="00FC79B4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C79B4"/>
    <w:rPr>
      <w:rFonts w:ascii="Tahoma" w:eastAsia="Times New Roman" w:hAnsi="Tahoma" w:cs="Tahoma"/>
      <w:sz w:val="16"/>
      <w:szCs w:val="16"/>
      <w:lang w:val="en-US" w:bidi="en-US"/>
    </w:rPr>
  </w:style>
  <w:style w:type="paragraph" w:styleId="a4">
    <w:name w:val="Body Text"/>
    <w:basedOn w:val="a"/>
    <w:link w:val="Char0"/>
    <w:uiPriority w:val="1"/>
    <w:qFormat/>
    <w:rsid w:val="00446EE9"/>
    <w:pPr>
      <w:ind w:left="472"/>
      <w:jc w:val="both"/>
    </w:pPr>
  </w:style>
  <w:style w:type="character" w:customStyle="1" w:styleId="Char0">
    <w:name w:val="Σώμα κειμένου Char"/>
    <w:basedOn w:val="a0"/>
    <w:link w:val="a4"/>
    <w:uiPriority w:val="1"/>
    <w:rsid w:val="00446EE9"/>
    <w:rPr>
      <w:rFonts w:ascii="Times New Roman" w:eastAsia="Times New Roman" w:hAnsi="Times New Roman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kikilis</dc:creator>
  <cp:keywords/>
  <dc:description/>
  <cp:lastModifiedBy>kikilis</cp:lastModifiedBy>
  <cp:revision>4</cp:revision>
  <dcterms:created xsi:type="dcterms:W3CDTF">2023-09-04T08:24:00Z</dcterms:created>
  <dcterms:modified xsi:type="dcterms:W3CDTF">2023-09-04T08:26:00Z</dcterms:modified>
</cp:coreProperties>
</file>